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1F7" w:rsidRDefault="007B61F7">
      <w:pPr>
        <w:rPr>
          <w:noProof/>
          <w:lang w:eastAsia="en-CA"/>
        </w:rPr>
      </w:pPr>
    </w:p>
    <w:p w:rsidR="00B30843" w:rsidRDefault="00B30843">
      <w:pPr>
        <w:rPr>
          <w:noProof/>
          <w:lang w:eastAsia="en-CA"/>
        </w:rPr>
      </w:pPr>
    </w:p>
    <w:p w:rsidR="00B30843" w:rsidRDefault="009F6259" w:rsidP="00205AA5">
      <w:pPr>
        <w:jc w:val="center"/>
        <w:sectPr w:rsidR="00B30843" w:rsidSect="003A0DFB">
          <w:headerReference w:type="default" r:id="rId6"/>
          <w:footerReference w:type="default" r:id="rId7"/>
          <w:pgSz w:w="12240" w:h="15840"/>
          <w:pgMar w:top="2348" w:right="1440" w:bottom="1440" w:left="1440" w:header="568" w:footer="708" w:gutter="0"/>
          <w:cols w:space="708"/>
          <w:docGrid w:linePitch="360"/>
        </w:sectPr>
      </w:pPr>
      <w:r>
        <w:rPr>
          <w:noProof/>
          <w:lang w:eastAsia="en-CA"/>
        </w:rPr>
        <w:drawing>
          <wp:inline distT="0" distB="0" distL="0" distR="0" wp14:anchorId="3AA86CD7" wp14:editId="26A17C7B">
            <wp:extent cx="4614863" cy="5610225"/>
            <wp:effectExtent l="0" t="0" r="1460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03E0D" w:rsidRDefault="00003E0D" w:rsidP="00205AA5">
      <w:pPr>
        <w:jc w:val="center"/>
      </w:pPr>
    </w:p>
    <w:p w:rsidR="00443B1A" w:rsidRDefault="004F1DC4" w:rsidP="00205AA5">
      <w:pPr>
        <w:jc w:val="center"/>
      </w:pPr>
      <w:r>
        <w:rPr>
          <w:noProof/>
          <w:lang w:eastAsia="en-C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8254</wp:posOffset>
                </wp:positionV>
                <wp:extent cx="5943600" cy="696277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5943600" cy="6962775"/>
                        </a:xfrm>
                        <a:prstGeom prst="rect">
                          <a:avLst/>
                        </a:prstGeom>
                        <a:solidFill>
                          <a:schemeClr val="bg2">
                            <a:lumMod val="90000"/>
                          </a:schemeClr>
                        </a:solidFill>
                        <a:ln w="6350">
                          <a:noFill/>
                        </a:ln>
                      </wps:spPr>
                      <wps:txbx>
                        <w:txbxContent>
                          <w:p w:rsidR="00A40200" w:rsidRPr="00404526" w:rsidRDefault="00A40200" w:rsidP="00A40200">
                            <w:pPr>
                              <w:jc w:val="center"/>
                              <w:rPr>
                                <w:rFonts w:ascii="7" w:hAnsi="7" w:cs="72"/>
                                <w:b/>
                                <w:sz w:val="21"/>
                                <w:szCs w:val="21"/>
                                <w:u w:val="single"/>
                              </w:rPr>
                            </w:pPr>
                            <w:r w:rsidRPr="00404526">
                              <w:rPr>
                                <w:rFonts w:ascii="7" w:hAnsi="7" w:cs="72"/>
                                <w:b/>
                                <w:sz w:val="21"/>
                                <w:szCs w:val="21"/>
                                <w:u w:val="single"/>
                              </w:rPr>
                              <w:t>WHAT WENT ON LAST WEEK?</w:t>
                            </w:r>
                          </w:p>
                          <w:p w:rsidR="003A7EBC" w:rsidRDefault="00A12A03">
                            <w:r>
                              <w:t xml:space="preserve">On June 19, Foothills County RCMP responded to a theft from a rural property.  Suspects cut through the fence, letting the cows out, drove around the field and stole </w:t>
                            </w:r>
                            <w:proofErr w:type="gramStart"/>
                            <w:r>
                              <w:t>2</w:t>
                            </w:r>
                            <w:proofErr w:type="gramEnd"/>
                            <w:r>
                              <w:t xml:space="preserve"> water tanks.  The suspects tried to break into a sea can on the property but were unsuccessful.</w:t>
                            </w:r>
                          </w:p>
                          <w:p w:rsidR="00A12A03" w:rsidRDefault="00A12A03">
                            <w:r>
                              <w:t>On June 19, Foothill</w:t>
                            </w:r>
                            <w:r w:rsidR="00C954CC">
                              <w:t>s County RCMP assist</w:t>
                            </w:r>
                            <w:r w:rsidR="00671DC0">
                              <w:t>ed</w:t>
                            </w:r>
                            <w:r w:rsidR="00C954CC">
                              <w:t xml:space="preserve"> Municipal Enforcement with a traffic stop.  The driver was impaired and received IRS Administrative Sanctions.</w:t>
                            </w:r>
                          </w:p>
                          <w:p w:rsidR="00C954CC" w:rsidRDefault="00C954CC">
                            <w:r>
                              <w:t>O</w:t>
                            </w:r>
                            <w:r w:rsidR="00671DC0">
                              <w:t xml:space="preserve">n June 20, Foothills County RCMP responded to a single vehicle rollover on 338 Avenue.  The male driver and lone occupant of thrown from the vehicle.  </w:t>
                            </w:r>
                            <w:proofErr w:type="gramStart"/>
                            <w:r w:rsidR="00671DC0">
                              <w:t>The driver was transported by STARS</w:t>
                            </w:r>
                            <w:proofErr w:type="gramEnd"/>
                            <w:r w:rsidR="00671DC0">
                              <w:t xml:space="preserve"> with serious injuries.  Alcohol </w:t>
                            </w:r>
                            <w:proofErr w:type="gramStart"/>
                            <w:r w:rsidR="00671DC0">
                              <w:t>was not believed</w:t>
                            </w:r>
                            <w:proofErr w:type="gramEnd"/>
                            <w:r w:rsidR="00671DC0">
                              <w:t xml:space="preserve"> to be a factor</w:t>
                            </w:r>
                            <w:r w:rsidR="006A0BEC">
                              <w:t>.</w:t>
                            </w:r>
                          </w:p>
                          <w:p w:rsidR="006A0BEC" w:rsidRDefault="006A0BEC">
                            <w:proofErr w:type="gramStart"/>
                            <w:r>
                              <w:t>On June 20, Foothills County RCMP responded to a residential break and enter along 160 Street W.</w:t>
                            </w:r>
                            <w:proofErr w:type="gramEnd"/>
                            <w:r>
                              <w:t xml:space="preserve">  The suspects broke into a lock box to obtain the keys.  Several items </w:t>
                            </w:r>
                            <w:proofErr w:type="gramStart"/>
                            <w:r>
                              <w:t>were stolen</w:t>
                            </w:r>
                            <w:proofErr w:type="gramEnd"/>
                            <w:r>
                              <w:t xml:space="preserve">.  This file is still under investigation.  </w:t>
                            </w:r>
                          </w:p>
                          <w:p w:rsidR="006A0BEC" w:rsidRDefault="00EC6C24">
                            <w:r>
                              <w:t xml:space="preserve">On June 21, Foothills County RCMP received report of a theft from a motor vehicle.  The complainant advised that she </w:t>
                            </w:r>
                            <w:proofErr w:type="gramStart"/>
                            <w:r>
                              <w:t>was</w:t>
                            </w:r>
                            <w:proofErr w:type="gramEnd"/>
                            <w:r>
                              <w:t xml:space="preserve"> parked at </w:t>
                            </w:r>
                            <w:r w:rsidR="000C1981">
                              <w:t xml:space="preserve">Indian Oils Day Use area for the day while out on horseback.   Upon </w:t>
                            </w:r>
                            <w:proofErr w:type="gramStart"/>
                            <w:r w:rsidR="000C1981">
                              <w:t>return</w:t>
                            </w:r>
                            <w:proofErr w:type="gramEnd"/>
                            <w:r w:rsidR="000C1981">
                              <w:t xml:space="preserve"> they noted that the vehicle had been broken into and their credit cards had been stolen.  The credit cards </w:t>
                            </w:r>
                            <w:proofErr w:type="gramStart"/>
                            <w:r w:rsidR="000C1981">
                              <w:t>were used</w:t>
                            </w:r>
                            <w:proofErr w:type="gramEnd"/>
                            <w:r w:rsidR="000C1981">
                              <w:t xml:space="preserve"> several times.</w:t>
                            </w:r>
                          </w:p>
                          <w:p w:rsidR="000C1981" w:rsidRDefault="00131BB8">
                            <w:r>
                              <w:t>During the month of June</w:t>
                            </w:r>
                            <w:r w:rsidR="000C1981">
                              <w:t xml:space="preserve">, Foothills County RCMP </w:t>
                            </w:r>
                            <w:r>
                              <w:t xml:space="preserve">received 27 complaints of drivers failing to stop when a School Bus was stopped with </w:t>
                            </w:r>
                            <w:proofErr w:type="gramStart"/>
                            <w:r>
                              <w:t>it’s</w:t>
                            </w:r>
                            <w:proofErr w:type="gramEnd"/>
                            <w:r>
                              <w:t xml:space="preserve"> STOP SIGN out.  Charges are pending </w:t>
                            </w:r>
                            <w:r w:rsidR="00C033E0">
                              <w:t>against</w:t>
                            </w:r>
                            <w:r>
                              <w:t xml:space="preserve"> the registered owners of these vehicle for Sec</w:t>
                            </w:r>
                            <w:r w:rsidR="00C033E0">
                              <w:t xml:space="preserve"> 72(1</w:t>
                            </w:r>
                            <w:proofErr w:type="gramStart"/>
                            <w:r w:rsidR="00C033E0">
                              <w:t>)RROR</w:t>
                            </w:r>
                            <w:proofErr w:type="gramEnd"/>
                            <w:r w:rsidR="00C033E0">
                              <w:t>, w</w:t>
                            </w:r>
                            <w:r>
                              <w:t>hich carries</w:t>
                            </w:r>
                            <w:r w:rsidR="00C033E0">
                              <w:t xml:space="preserve"> a</w:t>
                            </w:r>
                            <w:r>
                              <w:t xml:space="preserve"> fine of </w:t>
                            </w:r>
                            <w:r w:rsidR="00C033E0">
                              <w:t>$567</w:t>
                            </w:r>
                          </w:p>
                          <w:p w:rsidR="00C033E0" w:rsidRDefault="00C033E0">
                            <w:r>
                              <w:t xml:space="preserve">On June 25, Foothills County RCMP responded to a single vehicle rollover on 192 Street W.  The lone male occupant </w:t>
                            </w:r>
                            <w:proofErr w:type="gramStart"/>
                            <w:r>
                              <w:t>was transported</w:t>
                            </w:r>
                            <w:proofErr w:type="gramEnd"/>
                            <w:r>
                              <w:t xml:space="preserve"> by ambulance.  Charges are pending.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416.8pt;margin-top:.65pt;width:468pt;height:548.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" fillcolor="#cfcdcd [2894]" stroked="f" strokeweight=".5pt">
                <v:textbox>
                  <w:txbxContent>
                    <w:p w:rsidR="00A40200" w:rsidRPr="00404526" w:rsidRDefault="00A40200" w:rsidP="00A40200">
                      <w:pPr>
                        <w:jc w:val="center"/>
                        <w:rPr>
                          <w:rFonts w:ascii="7" w:hAnsi="7" w:cs="72"/>
                          <w:b/>
                          <w:sz w:val="21"/>
                          <w:szCs w:val="21"/>
                          <w:u w:val="single"/>
                        </w:rPr>
                      </w:pPr>
                      <w:r w:rsidRPr="00404526">
                        <w:rPr>
                          <w:rFonts w:ascii="7" w:hAnsi="7" w:cs="72"/>
                          <w:b/>
                          <w:sz w:val="21"/>
                          <w:szCs w:val="21"/>
                          <w:u w:val="single"/>
                        </w:rPr>
                        <w:t>WHAT WENT ON LAST WEEK?</w:t>
                      </w:r>
                    </w:p>
                    <w:p w:rsidR="003A7EBC" w:rsidRDefault="00A12A03">
                      <w:r>
                        <w:t xml:space="preserve">On June 19, Foothills County RCMP responded to a theft from a rural property.  Suspects cut through the fence, letting the cows out, drove around the field and stole </w:t>
                      </w:r>
                      <w:proofErr w:type="gramStart"/>
                      <w:r>
                        <w:t>2</w:t>
                      </w:r>
                      <w:proofErr w:type="gramEnd"/>
                      <w:r>
                        <w:t xml:space="preserve"> water tanks.  The suspects tried to break into a sea can on the property but were unsuccessful.</w:t>
                      </w:r>
                    </w:p>
                    <w:p w:rsidR="00A12A03" w:rsidRDefault="00A12A03">
                      <w:r>
                        <w:t>On June 19, Foothill</w:t>
                      </w:r>
                      <w:r w:rsidR="00C954CC">
                        <w:t>s County RCMP assist</w:t>
                      </w:r>
                      <w:r w:rsidR="00671DC0">
                        <w:t>ed</w:t>
                      </w:r>
                      <w:r w:rsidR="00C954CC">
                        <w:t xml:space="preserve"> Municipal Enforcement with a traffic stop.  The driver was impaired and received IRS Administrative Sanctions.</w:t>
                      </w:r>
                    </w:p>
                    <w:p w:rsidR="00C954CC" w:rsidRDefault="00C954CC">
                      <w:r>
                        <w:t>O</w:t>
                      </w:r>
                      <w:r w:rsidR="00671DC0">
                        <w:t xml:space="preserve">n June 20, Foothills County RCMP responded to a single vehicle rollover on 338 Avenue.  The male driver and lone occupant of thrown from the vehicle.  </w:t>
                      </w:r>
                      <w:proofErr w:type="gramStart"/>
                      <w:r w:rsidR="00671DC0">
                        <w:t>The driver was transported by STARS</w:t>
                      </w:r>
                      <w:proofErr w:type="gramEnd"/>
                      <w:r w:rsidR="00671DC0">
                        <w:t xml:space="preserve"> with serious injuries.  Alcohol </w:t>
                      </w:r>
                      <w:proofErr w:type="gramStart"/>
                      <w:r w:rsidR="00671DC0">
                        <w:t>was not believed</w:t>
                      </w:r>
                      <w:proofErr w:type="gramEnd"/>
                      <w:r w:rsidR="00671DC0">
                        <w:t xml:space="preserve"> to be a factor</w:t>
                      </w:r>
                      <w:r w:rsidR="006A0BEC">
                        <w:t>.</w:t>
                      </w:r>
                    </w:p>
                    <w:p w:rsidR="006A0BEC" w:rsidRDefault="006A0BEC">
                      <w:proofErr w:type="gramStart"/>
                      <w:r>
                        <w:t>On June 20, Foothills County RCMP responded to a residential break and enter along 160 Street W.</w:t>
                      </w:r>
                      <w:proofErr w:type="gramEnd"/>
                      <w:r>
                        <w:t xml:space="preserve">  The suspects broke into a lock box to obtain the keys.  Several items </w:t>
                      </w:r>
                      <w:proofErr w:type="gramStart"/>
                      <w:r>
                        <w:t>were stolen</w:t>
                      </w:r>
                      <w:proofErr w:type="gramEnd"/>
                      <w:r>
                        <w:t xml:space="preserve">.  This file is still under investigation.  </w:t>
                      </w:r>
                    </w:p>
                    <w:p w:rsidR="006A0BEC" w:rsidRDefault="00EC6C24">
                      <w:r>
                        <w:t xml:space="preserve">On June 21, Foothills County RCMP received report of a theft from a motor vehicle.  The complainant advised that she </w:t>
                      </w:r>
                      <w:proofErr w:type="gramStart"/>
                      <w:r>
                        <w:t>was</w:t>
                      </w:r>
                      <w:proofErr w:type="gramEnd"/>
                      <w:r>
                        <w:t xml:space="preserve"> parked at </w:t>
                      </w:r>
                      <w:r w:rsidR="000C1981">
                        <w:t xml:space="preserve">Indian Oils Day Use area for the day while out on horseback.   Upon </w:t>
                      </w:r>
                      <w:proofErr w:type="gramStart"/>
                      <w:r w:rsidR="000C1981">
                        <w:t>return</w:t>
                      </w:r>
                      <w:proofErr w:type="gramEnd"/>
                      <w:r w:rsidR="000C1981">
                        <w:t xml:space="preserve"> they noted that the vehicle had been broken into and their credit cards had been stolen.  The credit cards </w:t>
                      </w:r>
                      <w:proofErr w:type="gramStart"/>
                      <w:r w:rsidR="000C1981">
                        <w:t>were used</w:t>
                      </w:r>
                      <w:proofErr w:type="gramEnd"/>
                      <w:r w:rsidR="000C1981">
                        <w:t xml:space="preserve"> several times.</w:t>
                      </w:r>
                    </w:p>
                    <w:p w:rsidR="000C1981" w:rsidRDefault="00131BB8">
                      <w:r>
                        <w:t>During the month of June</w:t>
                      </w:r>
                      <w:r w:rsidR="000C1981">
                        <w:t xml:space="preserve">, Foothills County RCMP </w:t>
                      </w:r>
                      <w:r>
                        <w:t xml:space="preserve">received 27 complaints of drivers failing to stop when a School Bus was stopped with </w:t>
                      </w:r>
                      <w:proofErr w:type="gramStart"/>
                      <w:r>
                        <w:t>it’s</w:t>
                      </w:r>
                      <w:proofErr w:type="gramEnd"/>
                      <w:r>
                        <w:t xml:space="preserve"> STOP SIGN out.  Charges are pending </w:t>
                      </w:r>
                      <w:r w:rsidR="00C033E0">
                        <w:t>against</w:t>
                      </w:r>
                      <w:r>
                        <w:t xml:space="preserve"> the registered owners of these vehicle for Sec</w:t>
                      </w:r>
                      <w:r w:rsidR="00C033E0">
                        <w:t xml:space="preserve"> 72(1</w:t>
                      </w:r>
                      <w:proofErr w:type="gramStart"/>
                      <w:r w:rsidR="00C033E0">
                        <w:t>)RROR</w:t>
                      </w:r>
                      <w:proofErr w:type="gramEnd"/>
                      <w:r w:rsidR="00C033E0">
                        <w:t>, w</w:t>
                      </w:r>
                      <w:r>
                        <w:t>hich carries</w:t>
                      </w:r>
                      <w:r w:rsidR="00C033E0">
                        <w:t xml:space="preserve"> a</w:t>
                      </w:r>
                      <w:r>
                        <w:t xml:space="preserve"> fine of </w:t>
                      </w:r>
                      <w:r w:rsidR="00C033E0">
                        <w:t>$567</w:t>
                      </w:r>
                    </w:p>
                    <w:p w:rsidR="00C033E0" w:rsidRDefault="00C033E0">
                      <w:r>
                        <w:t xml:space="preserve">On June 25, Foothills County RCMP responded to a single vehicle rollover on 192 Street W.  The lone male occupant </w:t>
                      </w:r>
                      <w:proofErr w:type="gramStart"/>
                      <w:r>
                        <w:t>was transported</w:t>
                      </w:r>
                      <w:proofErr w:type="gramEnd"/>
                      <w:r>
                        <w:t xml:space="preserve"> by ambulance.  Charges are pending.  </w:t>
                      </w:r>
                    </w:p>
                  </w:txbxContent>
                </v:textbox>
                <w10:wrap anchorx="margin"/>
              </v:shape>
            </w:pict>
          </mc:Fallback>
        </mc:AlternateContent>
      </w:r>
    </w:p>
    <w:p w:rsidR="00443B1A" w:rsidRPr="003A4BE0" w:rsidRDefault="00443B1A" w:rsidP="00205AA5">
      <w:pPr>
        <w:jc w:val="center"/>
      </w:pPr>
    </w:p>
    <w:p w:rsidR="006338E4" w:rsidRDefault="006338E4" w:rsidP="005A4203">
      <w:pPr>
        <w:tabs>
          <w:tab w:val="left" w:pos="1605"/>
        </w:tabs>
        <w:jc w:val="center"/>
      </w:pPr>
    </w:p>
    <w:p w:rsidR="006338E4" w:rsidRPr="006338E4" w:rsidRDefault="006338E4" w:rsidP="006338E4"/>
    <w:p w:rsidR="006338E4" w:rsidRPr="006338E4" w:rsidRDefault="006338E4" w:rsidP="006338E4"/>
    <w:p w:rsidR="006338E4" w:rsidRPr="006338E4" w:rsidRDefault="006338E4" w:rsidP="006338E4"/>
    <w:p w:rsidR="006338E4" w:rsidRPr="006338E4" w:rsidRDefault="006338E4" w:rsidP="006338E4"/>
    <w:p w:rsidR="006338E4" w:rsidRPr="006338E4" w:rsidRDefault="006338E4" w:rsidP="006338E4"/>
    <w:p w:rsidR="006338E4" w:rsidRPr="006338E4" w:rsidRDefault="006338E4" w:rsidP="006338E4"/>
    <w:p w:rsidR="006338E4" w:rsidRPr="006338E4" w:rsidRDefault="006338E4" w:rsidP="006338E4"/>
    <w:p w:rsidR="006338E4" w:rsidRPr="006338E4" w:rsidRDefault="006338E4" w:rsidP="006338E4"/>
    <w:p w:rsidR="006338E4" w:rsidRPr="006338E4" w:rsidRDefault="006338E4" w:rsidP="006338E4"/>
    <w:p w:rsidR="006338E4" w:rsidRPr="006338E4" w:rsidRDefault="006338E4" w:rsidP="006338E4"/>
    <w:p w:rsidR="006338E4" w:rsidRPr="006338E4" w:rsidRDefault="006338E4" w:rsidP="006338E4"/>
    <w:p w:rsidR="006338E4" w:rsidRPr="006338E4" w:rsidRDefault="006338E4" w:rsidP="006338E4"/>
    <w:p w:rsidR="006338E4" w:rsidRDefault="006338E4" w:rsidP="006338E4">
      <w:pPr>
        <w:tabs>
          <w:tab w:val="left" w:pos="6945"/>
        </w:tabs>
      </w:pPr>
    </w:p>
    <w:p w:rsidR="006338E4" w:rsidRDefault="006338E4" w:rsidP="006338E4">
      <w:pPr>
        <w:tabs>
          <w:tab w:val="left" w:pos="6945"/>
        </w:tabs>
      </w:pPr>
    </w:p>
    <w:p w:rsidR="006338E4" w:rsidRDefault="006338E4" w:rsidP="006338E4">
      <w:pPr>
        <w:tabs>
          <w:tab w:val="left" w:pos="6945"/>
        </w:tabs>
      </w:pPr>
    </w:p>
    <w:p w:rsidR="006338E4" w:rsidRDefault="006338E4" w:rsidP="006338E4">
      <w:pPr>
        <w:tabs>
          <w:tab w:val="left" w:pos="6945"/>
        </w:tabs>
      </w:pPr>
    </w:p>
    <w:p w:rsidR="006338E4" w:rsidRDefault="006338E4" w:rsidP="006338E4">
      <w:pPr>
        <w:tabs>
          <w:tab w:val="left" w:pos="6945"/>
        </w:tabs>
      </w:pPr>
    </w:p>
    <w:p w:rsidR="006338E4" w:rsidRDefault="006338E4" w:rsidP="006338E4">
      <w:pPr>
        <w:tabs>
          <w:tab w:val="left" w:pos="6945"/>
        </w:tabs>
      </w:pPr>
    </w:p>
    <w:p w:rsidR="006338E4" w:rsidRDefault="006338E4" w:rsidP="006338E4">
      <w:pPr>
        <w:tabs>
          <w:tab w:val="left" w:pos="6945"/>
        </w:tabs>
      </w:pPr>
    </w:p>
    <w:p w:rsidR="006338E4" w:rsidRDefault="006338E4" w:rsidP="006338E4">
      <w:pPr>
        <w:tabs>
          <w:tab w:val="left" w:pos="6945"/>
        </w:tabs>
      </w:pPr>
    </w:p>
    <w:p w:rsidR="006338E4" w:rsidRDefault="006338E4" w:rsidP="006338E4">
      <w:pPr>
        <w:tabs>
          <w:tab w:val="left" w:pos="6945"/>
        </w:tabs>
      </w:pPr>
    </w:p>
    <w:p w:rsidR="00B30843" w:rsidRDefault="00B30843" w:rsidP="006338E4">
      <w:pPr>
        <w:tabs>
          <w:tab w:val="left" w:pos="6945"/>
        </w:tabs>
        <w:sectPr w:rsidR="00B30843" w:rsidSect="003A0DFB">
          <w:pgSz w:w="12240" w:h="15840"/>
          <w:pgMar w:top="2348" w:right="1440" w:bottom="1440" w:left="1440" w:header="568" w:footer="708" w:gutter="0"/>
          <w:cols w:space="708"/>
          <w:docGrid w:linePitch="360"/>
        </w:sectPr>
      </w:pPr>
    </w:p>
    <w:p w:rsidR="009D5E27" w:rsidRDefault="009D5E27" w:rsidP="006338E4">
      <w:pPr>
        <w:tabs>
          <w:tab w:val="left" w:pos="6945"/>
        </w:tabs>
      </w:pPr>
    </w:p>
    <w:p w:rsidR="006338E4" w:rsidRDefault="002D7F02" w:rsidP="006338E4">
      <w:pPr>
        <w:tabs>
          <w:tab w:val="left" w:pos="6945"/>
        </w:tabs>
      </w:pPr>
      <w:r>
        <w:rPr>
          <w:noProof/>
          <w:lang w:eastAsia="en-CA"/>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103505</wp:posOffset>
                </wp:positionV>
                <wp:extent cx="5866130" cy="7048500"/>
                <wp:effectExtent l="0" t="0" r="1270" b="0"/>
                <wp:wrapNone/>
                <wp:docPr id="3" name="Text Box 3"/>
                <wp:cNvGraphicFramePr/>
                <a:graphic xmlns:a="http://schemas.openxmlformats.org/drawingml/2006/main">
                  <a:graphicData uri="http://schemas.microsoft.com/office/word/2010/wordprocessingShape">
                    <wps:wsp>
                      <wps:cNvSpPr txBox="1"/>
                      <wps:spPr>
                        <a:xfrm>
                          <a:off x="0" y="0"/>
                          <a:ext cx="5866130" cy="7048500"/>
                        </a:xfrm>
                        <a:prstGeom prst="rect">
                          <a:avLst/>
                        </a:prstGeom>
                        <a:solidFill>
                          <a:schemeClr val="accent1">
                            <a:lumMod val="20000"/>
                            <a:lumOff val="80000"/>
                          </a:schemeClr>
                        </a:solidFill>
                        <a:ln w="6350">
                          <a:noFill/>
                        </a:ln>
                      </wps:spPr>
                      <wps:txbx>
                        <w:txbxContent>
                          <w:p w:rsidR="00A40200" w:rsidRDefault="00A40200" w:rsidP="00A40200">
                            <w:pPr>
                              <w:jc w:val="center"/>
                              <w:rPr>
                                <w:rFonts w:cstheme="minorHAnsi"/>
                                <w:sz w:val="32"/>
                                <w:szCs w:val="32"/>
                                <w:u w:val="single"/>
                              </w:rPr>
                            </w:pPr>
                            <w:r w:rsidRPr="00D87C53">
                              <w:rPr>
                                <w:rFonts w:cstheme="minorHAnsi"/>
                                <w:sz w:val="32"/>
                                <w:szCs w:val="32"/>
                                <w:u w:val="single"/>
                              </w:rPr>
                              <w:t xml:space="preserve">Q&amp;A </w:t>
                            </w:r>
                          </w:p>
                          <w:p w:rsidR="006F3C83" w:rsidRDefault="006F3C83" w:rsidP="00A40200">
                            <w:pPr>
                              <w:jc w:val="center"/>
                              <w:rPr>
                                <w:rFonts w:cstheme="minorHAnsi"/>
                                <w:sz w:val="32"/>
                                <w:szCs w:val="32"/>
                                <w:u w:val="single"/>
                              </w:rPr>
                            </w:pPr>
                          </w:p>
                          <w:p w:rsidR="006F3C83" w:rsidRDefault="006F3C83" w:rsidP="006F3C83">
                            <w:pPr>
                              <w:rPr>
                                <w:rFonts w:cstheme="minorHAnsi"/>
                                <w:sz w:val="32"/>
                                <w:szCs w:val="32"/>
                              </w:rPr>
                            </w:pPr>
                            <w:r w:rsidRPr="006F3C83">
                              <w:rPr>
                                <w:rFonts w:cstheme="minorHAnsi"/>
                                <w:sz w:val="32"/>
                                <w:szCs w:val="32"/>
                              </w:rPr>
                              <w:t xml:space="preserve">Throughout this </w:t>
                            </w:r>
                            <w:proofErr w:type="gramStart"/>
                            <w:r w:rsidRPr="006F3C83">
                              <w:rPr>
                                <w:rFonts w:cstheme="minorHAnsi"/>
                                <w:sz w:val="32"/>
                                <w:szCs w:val="32"/>
                              </w:rPr>
                              <w:t>week</w:t>
                            </w:r>
                            <w:proofErr w:type="gramEnd"/>
                            <w:r>
                              <w:rPr>
                                <w:rFonts w:cstheme="minorHAnsi"/>
                                <w:sz w:val="32"/>
                                <w:szCs w:val="32"/>
                              </w:rPr>
                              <w:t xml:space="preserve"> the detachments have been busy with motor vehicle collisions involving animals.  No matter what time of the day, be on the lookout.</w:t>
                            </w:r>
                          </w:p>
                          <w:p w:rsidR="006F3C83" w:rsidRPr="006F3C83" w:rsidRDefault="006F3C83" w:rsidP="006F3C83">
                            <w:pPr>
                              <w:rPr>
                                <w:rFonts w:cstheme="minorHAnsi"/>
                                <w:sz w:val="32"/>
                                <w:szCs w:val="32"/>
                              </w:rPr>
                            </w:pPr>
                            <w:r>
                              <w:rPr>
                                <w:rFonts w:cstheme="minorHAnsi"/>
                                <w:sz w:val="32"/>
                                <w:szCs w:val="32"/>
                              </w:rPr>
                              <w:t>When you see a suspicious vehicle lurking in the area call your local Detachment as soon as you can.  Any information provided can be useful in finding these vehicles and could prevent any criminal activity.  Co</w:t>
                            </w:r>
                            <w:bookmarkStart w:id="0" w:name="_GoBack"/>
                            <w:bookmarkEnd w:id="0"/>
                            <w:r>
                              <w:rPr>
                                <w:rFonts w:cstheme="minorHAnsi"/>
                                <w:sz w:val="32"/>
                                <w:szCs w:val="32"/>
                              </w:rPr>
                              <w:t xml:space="preserve">uld be that grandpa got lost and we are more than happy to help him find his way home.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0;margin-top:8.15pt;width:461.9pt;height:5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" fillcolor="#deeaf6 [660]" stroked="f" strokeweight=".5pt">
                <v:textbox>
                  <w:txbxContent>
                    <w:p w:rsidR="00A40200" w:rsidRDefault="00A40200" w:rsidP="00A40200">
                      <w:pPr>
                        <w:jc w:val="center"/>
                        <w:rPr>
                          <w:rFonts w:cstheme="minorHAnsi"/>
                          <w:sz w:val="32"/>
                          <w:szCs w:val="32"/>
                          <w:u w:val="single"/>
                        </w:rPr>
                      </w:pPr>
                      <w:r w:rsidRPr="00D87C53">
                        <w:rPr>
                          <w:rFonts w:cstheme="minorHAnsi"/>
                          <w:sz w:val="32"/>
                          <w:szCs w:val="32"/>
                          <w:u w:val="single"/>
                        </w:rPr>
                        <w:t xml:space="preserve">Q&amp;A </w:t>
                      </w:r>
                    </w:p>
                    <w:p w:rsidR="006F3C83" w:rsidRDefault="006F3C83" w:rsidP="00A40200">
                      <w:pPr>
                        <w:jc w:val="center"/>
                        <w:rPr>
                          <w:rFonts w:cstheme="minorHAnsi"/>
                          <w:sz w:val="32"/>
                          <w:szCs w:val="32"/>
                          <w:u w:val="single"/>
                        </w:rPr>
                      </w:pPr>
                    </w:p>
                    <w:p w:rsidR="006F3C83" w:rsidRDefault="006F3C83" w:rsidP="006F3C83">
                      <w:pPr>
                        <w:rPr>
                          <w:rFonts w:cstheme="minorHAnsi"/>
                          <w:sz w:val="32"/>
                          <w:szCs w:val="32"/>
                        </w:rPr>
                      </w:pPr>
                      <w:r w:rsidRPr="006F3C83">
                        <w:rPr>
                          <w:rFonts w:cstheme="minorHAnsi"/>
                          <w:sz w:val="32"/>
                          <w:szCs w:val="32"/>
                        </w:rPr>
                        <w:t xml:space="preserve">Throughout this </w:t>
                      </w:r>
                      <w:proofErr w:type="gramStart"/>
                      <w:r w:rsidRPr="006F3C83">
                        <w:rPr>
                          <w:rFonts w:cstheme="minorHAnsi"/>
                          <w:sz w:val="32"/>
                          <w:szCs w:val="32"/>
                        </w:rPr>
                        <w:t>week</w:t>
                      </w:r>
                      <w:proofErr w:type="gramEnd"/>
                      <w:r>
                        <w:rPr>
                          <w:rFonts w:cstheme="minorHAnsi"/>
                          <w:sz w:val="32"/>
                          <w:szCs w:val="32"/>
                        </w:rPr>
                        <w:t xml:space="preserve"> the detachments have been busy with motor vehicle collisions involving animals.  No matter what time of the day, be on the lookout.</w:t>
                      </w:r>
                    </w:p>
                    <w:p w:rsidR="006F3C83" w:rsidRPr="006F3C83" w:rsidRDefault="006F3C83" w:rsidP="006F3C83">
                      <w:pPr>
                        <w:rPr>
                          <w:rFonts w:cstheme="minorHAnsi"/>
                          <w:sz w:val="32"/>
                          <w:szCs w:val="32"/>
                        </w:rPr>
                      </w:pPr>
                      <w:r>
                        <w:rPr>
                          <w:rFonts w:cstheme="minorHAnsi"/>
                          <w:sz w:val="32"/>
                          <w:szCs w:val="32"/>
                        </w:rPr>
                        <w:t>When you see a suspicious vehicle lurking in the area call your local Detachment as soon as you can.  Any information provided can be useful in finding these vehicles and could prevent any criminal activity.  Co</w:t>
                      </w:r>
                      <w:bookmarkStart w:id="1" w:name="_GoBack"/>
                      <w:bookmarkEnd w:id="1"/>
                      <w:r>
                        <w:rPr>
                          <w:rFonts w:cstheme="minorHAnsi"/>
                          <w:sz w:val="32"/>
                          <w:szCs w:val="32"/>
                        </w:rPr>
                        <w:t xml:space="preserve">uld be that grandpa got lost and we are more than happy to help him find his way home.    </w:t>
                      </w:r>
                    </w:p>
                  </w:txbxContent>
                </v:textbox>
                <w10:wrap anchorx="margin"/>
              </v:shape>
            </w:pict>
          </mc:Fallback>
        </mc:AlternateContent>
      </w:r>
    </w:p>
    <w:p w:rsidR="00443044" w:rsidRDefault="00443044" w:rsidP="006338E4">
      <w:pPr>
        <w:tabs>
          <w:tab w:val="left" w:pos="6945"/>
        </w:tabs>
      </w:pPr>
    </w:p>
    <w:p w:rsidR="00443044" w:rsidRPr="006338E4" w:rsidRDefault="00443044" w:rsidP="006338E4">
      <w:pPr>
        <w:tabs>
          <w:tab w:val="left" w:pos="6945"/>
        </w:tabs>
      </w:pPr>
    </w:p>
    <w:sectPr w:rsidR="00443044" w:rsidRPr="006338E4" w:rsidSect="003A0DFB">
      <w:pgSz w:w="12240" w:h="15840"/>
      <w:pgMar w:top="2348" w:right="1440"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2F7" w:rsidRDefault="00FB02F7" w:rsidP="003A0DFB">
      <w:pPr>
        <w:spacing w:after="0" w:line="240" w:lineRule="auto"/>
      </w:pPr>
      <w:r>
        <w:separator/>
      </w:r>
    </w:p>
  </w:endnote>
  <w:endnote w:type="continuationSeparator" w:id="0">
    <w:p w:rsidR="00FB02F7" w:rsidRDefault="00FB02F7" w:rsidP="003A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7">
    <w:altName w:val="Times New Roman"/>
    <w:panose1 w:val="00000000000000000000"/>
    <w:charset w:val="00"/>
    <w:family w:val="roman"/>
    <w:notTrueType/>
    <w:pitch w:val="default"/>
  </w:font>
  <w:font w:name="72">
    <w:panose1 w:val="020B0503030000000003"/>
    <w:charset w:val="00"/>
    <w:family w:val="swiss"/>
    <w:pitch w:val="variable"/>
    <w:sig w:usb0="A00002EF" w:usb1="5000205B"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F3" w:rsidRPr="00223B34" w:rsidRDefault="008563F3" w:rsidP="008563F3">
    <w:pPr>
      <w:pStyle w:val="Footer"/>
      <w:tabs>
        <w:tab w:val="clear" w:pos="9360"/>
        <w:tab w:val="right" w:pos="9356"/>
      </w:tabs>
      <w:rPr>
        <w:rFonts w:ascii="Berlin Sans FB Demi" w:hAnsi="Berlin Sans FB Demi"/>
      </w:rPr>
    </w:pPr>
    <w:r>
      <w:tab/>
    </w:r>
    <w:r>
      <w:tab/>
    </w:r>
    <w:r w:rsidRPr="00223B34">
      <w:rPr>
        <w:rFonts w:ascii="Berlin Sans FB Demi" w:hAnsi="Berlin Sans FB Demi"/>
      </w:rPr>
      <w:t>Foothills County Policing</w:t>
    </w:r>
  </w:p>
  <w:p w:rsidR="008563F3" w:rsidRPr="00223B34" w:rsidRDefault="008563F3" w:rsidP="008563F3">
    <w:pPr>
      <w:pStyle w:val="Footer"/>
      <w:tabs>
        <w:tab w:val="clear" w:pos="9360"/>
        <w:tab w:val="right" w:pos="9356"/>
      </w:tabs>
      <w:rPr>
        <w:rFonts w:ascii="Berlin Sans FB Demi" w:hAnsi="Berlin Sans FB Demi"/>
      </w:rPr>
    </w:pPr>
    <w:r w:rsidRPr="00223B34">
      <w:rPr>
        <w:rFonts w:ascii="Berlin Sans FB Demi" w:hAnsi="Berlin Sans FB Demi"/>
      </w:rPr>
      <w:tab/>
    </w:r>
    <w:r w:rsidRPr="00223B34">
      <w:rPr>
        <w:rFonts w:ascii="Berlin Sans FB Demi" w:hAnsi="Berlin Sans FB Demi"/>
      </w:rPr>
      <w:tab/>
      <w:t>Office: 403.933.6600</w:t>
    </w:r>
  </w:p>
  <w:p w:rsidR="008563F3" w:rsidRDefault="008563F3" w:rsidP="008563F3">
    <w:pPr>
      <w:pStyle w:val="Footer"/>
      <w:tabs>
        <w:tab w:val="clear" w:pos="9360"/>
        <w:tab w:val="right" w:pos="9356"/>
      </w:tabs>
      <w:rPr>
        <w:rFonts w:ascii="Berlin Sans FB Demi" w:hAnsi="Berlin Sans FB Demi"/>
      </w:rPr>
    </w:pPr>
    <w:r w:rsidRPr="00223B34">
      <w:rPr>
        <w:rFonts w:ascii="Berlin Sans FB Demi" w:hAnsi="Berlin Sans FB Demi"/>
      </w:rPr>
      <w:tab/>
    </w:r>
    <w:r w:rsidRPr="00223B34">
      <w:rPr>
        <w:rFonts w:ascii="Berlin Sans FB Demi" w:hAnsi="Berlin Sans FB Demi"/>
      </w:rPr>
      <w:tab/>
      <w:t>Non-emergency complaints:  403.933.4262</w:t>
    </w:r>
  </w:p>
  <w:p w:rsidR="00223B34" w:rsidRPr="00223B34" w:rsidRDefault="00223B34" w:rsidP="008563F3">
    <w:pPr>
      <w:pStyle w:val="Footer"/>
      <w:tabs>
        <w:tab w:val="clear" w:pos="9360"/>
        <w:tab w:val="right" w:pos="9356"/>
      </w:tabs>
      <w:rPr>
        <w:rFonts w:ascii="Berlin Sans FB Demi" w:hAnsi="Berlin Sans FB Demi"/>
      </w:rPr>
    </w:pPr>
    <w:r>
      <w:rPr>
        <w:rFonts w:ascii="Berlin Sans FB Demi" w:hAnsi="Berlin Sans FB Demi"/>
      </w:rPr>
      <w:tab/>
    </w:r>
    <w:r w:rsidR="001E3144">
      <w:rPr>
        <w:rFonts w:ascii="Berlin Sans FB Demi" w:hAnsi="Berlin Sans FB Demi"/>
      </w:rPr>
      <w:tab/>
    </w:r>
    <w:proofErr w:type="gramStart"/>
    <w:r w:rsidRPr="00223B34">
      <w:rPr>
        <w:rFonts w:ascii="Berlin Sans FB Demi" w:hAnsi="Berlin Sans FB Demi"/>
      </w:rPr>
      <w:t>email</w:t>
    </w:r>
    <w:proofErr w:type="gramEnd"/>
    <w:r w:rsidRPr="00223B34">
      <w:rPr>
        <w:rFonts w:ascii="Berlin Sans FB Demi" w:hAnsi="Berlin Sans FB Demi"/>
      </w:rPr>
      <w:t xml:space="preserve"> </w:t>
    </w:r>
    <w:r w:rsidR="00A37FAB">
      <w:rPr>
        <w:rFonts w:ascii="Berlin Sans FB Demi" w:hAnsi="Berlin Sans FB Demi"/>
      </w:rPr>
      <w:t>KFoothillsEngagement@rcmp-grc.gc.ca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2F7" w:rsidRDefault="00FB02F7" w:rsidP="003A0DFB">
      <w:pPr>
        <w:spacing w:after="0" w:line="240" w:lineRule="auto"/>
      </w:pPr>
      <w:r>
        <w:separator/>
      </w:r>
    </w:p>
  </w:footnote>
  <w:footnote w:type="continuationSeparator" w:id="0">
    <w:p w:rsidR="00FB02F7" w:rsidRDefault="00FB02F7" w:rsidP="003A0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DFB" w:rsidRDefault="003A0DFB">
    <w:pPr>
      <w:pStyle w:val="Header"/>
    </w:pPr>
    <w:r>
      <w:rPr>
        <w:noProof/>
        <w:lang w:eastAsia="en-CA"/>
      </w:rPr>
      <mc:AlternateContent>
        <mc:Choice Requires="wps">
          <w:drawing>
            <wp:anchor distT="0" distB="0" distL="114300" distR="114300" simplePos="0" relativeHeight="251659264" behindDoc="0" locked="0" layoutInCell="1" allowOverlap="1">
              <wp:simplePos x="0" y="0"/>
              <wp:positionH relativeFrom="column">
                <wp:posOffset>1180465</wp:posOffset>
              </wp:positionH>
              <wp:positionV relativeFrom="paragraph">
                <wp:posOffset>10795</wp:posOffset>
              </wp:positionV>
              <wp:extent cx="5076825" cy="10858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5076825" cy="1085850"/>
                      </a:xfrm>
                      <a:prstGeom prst="rect">
                        <a:avLst/>
                      </a:prstGeom>
                      <a:solidFill>
                        <a:schemeClr val="lt1"/>
                      </a:solidFill>
                      <a:ln w="6350">
                        <a:noFill/>
                      </a:ln>
                    </wps:spPr>
                    <wps:txbx>
                      <w:txbxContent>
                        <w:p w:rsidR="003A0DFB" w:rsidRPr="00EF0986" w:rsidRDefault="003A0DFB" w:rsidP="003A0DFB">
                          <w:pPr>
                            <w:spacing w:after="0"/>
                            <w:jc w:val="center"/>
                            <w:rPr>
                              <w:rFonts w:ascii="Berlin Sans FB Demi" w:hAnsi="Berlin Sans FB Demi"/>
                              <w:sz w:val="56"/>
                            </w:rPr>
                          </w:pPr>
                          <w:r w:rsidRPr="00EF0986">
                            <w:rPr>
                              <w:rFonts w:ascii="Berlin Sans FB Demi" w:hAnsi="Berlin Sans FB Demi"/>
                              <w:sz w:val="56"/>
                            </w:rPr>
                            <w:t>MOUNTIE MOMENTS</w:t>
                          </w:r>
                        </w:p>
                        <w:p w:rsidR="003A0DFB" w:rsidRPr="003A0DFB" w:rsidRDefault="003A0DFB" w:rsidP="003A0DFB">
                          <w:pPr>
                            <w:spacing w:after="0"/>
                            <w:jc w:val="center"/>
                            <w:rPr>
                              <w:rFonts w:ascii="Berlin Sans FB Demi" w:hAnsi="Berlin Sans FB Demi"/>
                              <w:sz w:val="48"/>
                            </w:rPr>
                          </w:pPr>
                          <w:r w:rsidRPr="003A0DFB">
                            <w:rPr>
                              <w:rFonts w:ascii="Berlin Sans FB Demi" w:hAnsi="Berlin Sans FB Demi"/>
                              <w:sz w:val="48"/>
                            </w:rPr>
                            <w:t>FOOTHILLS COUNTY POLICING</w:t>
                          </w:r>
                        </w:p>
                        <w:p w:rsidR="003A0DFB" w:rsidRPr="003A0DFB" w:rsidRDefault="003A0DFB" w:rsidP="003A0DFB">
                          <w:pPr>
                            <w:jc w:val="center"/>
                            <w:rPr>
                              <w:rFonts w:ascii="Berlin Sans FB Demi" w:hAnsi="Berlin Sans FB Demi"/>
                              <w:sz w:val="32"/>
                            </w:rPr>
                          </w:pPr>
                          <w:r w:rsidRPr="003A0DFB">
                            <w:rPr>
                              <w:rFonts w:ascii="Berlin Sans FB Demi" w:hAnsi="Berlin Sans FB Demi"/>
                              <w:sz w:val="32"/>
                            </w:rPr>
                            <w:t>RCMP TURNER VALLEY DETACHMENT</w:t>
                          </w:r>
                        </w:p>
                        <w:p w:rsidR="003A0DFB" w:rsidRDefault="003A0D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92.95pt;margin-top:.85pt;width:399.7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" fillcolor="white [3201]" stroked="f" strokeweight=".5pt">
              <v:textbox>
                <w:txbxContent>
                  <w:p w:rsidR="003A0DFB" w:rsidRPr="00EF0986" w:rsidRDefault="003A0DFB" w:rsidP="003A0DFB">
                    <w:pPr>
                      <w:spacing w:after="0"/>
                      <w:jc w:val="center"/>
                      <w:rPr>
                        <w:rFonts w:ascii="Berlin Sans FB Demi" w:hAnsi="Berlin Sans FB Demi"/>
                        <w:sz w:val="56"/>
                      </w:rPr>
                    </w:pPr>
                    <w:r w:rsidRPr="00EF0986">
                      <w:rPr>
                        <w:rFonts w:ascii="Berlin Sans FB Demi" w:hAnsi="Berlin Sans FB Demi"/>
                        <w:sz w:val="56"/>
                      </w:rPr>
                      <w:t>MOUNTIE MOMENTS</w:t>
                    </w:r>
                  </w:p>
                  <w:p w:rsidR="003A0DFB" w:rsidRPr="003A0DFB" w:rsidRDefault="003A0DFB" w:rsidP="003A0DFB">
                    <w:pPr>
                      <w:spacing w:after="0"/>
                      <w:jc w:val="center"/>
                      <w:rPr>
                        <w:rFonts w:ascii="Berlin Sans FB Demi" w:hAnsi="Berlin Sans FB Demi"/>
                        <w:sz w:val="48"/>
                      </w:rPr>
                    </w:pPr>
                    <w:r w:rsidRPr="003A0DFB">
                      <w:rPr>
                        <w:rFonts w:ascii="Berlin Sans FB Demi" w:hAnsi="Berlin Sans FB Demi"/>
                        <w:sz w:val="48"/>
                      </w:rPr>
                      <w:t>FOOTHILLS COUNTY POLICING</w:t>
                    </w:r>
                  </w:p>
                  <w:p w:rsidR="003A0DFB" w:rsidRPr="003A0DFB" w:rsidRDefault="003A0DFB" w:rsidP="003A0DFB">
                    <w:pPr>
                      <w:jc w:val="center"/>
                      <w:rPr>
                        <w:rFonts w:ascii="Berlin Sans FB Demi" w:hAnsi="Berlin Sans FB Demi"/>
                        <w:sz w:val="32"/>
                      </w:rPr>
                    </w:pPr>
                    <w:r w:rsidRPr="003A0DFB">
                      <w:rPr>
                        <w:rFonts w:ascii="Berlin Sans FB Demi" w:hAnsi="Berlin Sans FB Demi"/>
                        <w:sz w:val="32"/>
                      </w:rPr>
                      <w:t>RCMP TURNER VALLEY DETACHMENT</w:t>
                    </w:r>
                  </w:p>
                  <w:p w:rsidR="003A0DFB" w:rsidRDefault="003A0DFB"/>
                </w:txbxContent>
              </v:textbox>
            </v:shape>
          </w:pict>
        </mc:Fallback>
      </mc:AlternateContent>
    </w:r>
    <w:r>
      <w:rPr>
        <w:noProof/>
        <w:lang w:eastAsia="en-CA"/>
      </w:rPr>
      <w:drawing>
        <wp:inline distT="0" distB="0" distL="0" distR="0">
          <wp:extent cx="1002030" cy="116486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est_logo.png"/>
                  <pic:cNvPicPr/>
                </pic:nvPicPr>
                <pic:blipFill>
                  <a:blip r:embed="rId1">
                    <a:extLst>
                      <a:ext uri="{28A0092B-C50C-407E-A947-70E740481C1C}">
                        <a14:useLocalDpi xmlns:a14="http://schemas.microsoft.com/office/drawing/2010/main" val="0"/>
                      </a:ext>
                    </a:extLst>
                  </a:blip>
                  <a:stretch>
                    <a:fillRect/>
                  </a:stretch>
                </pic:blipFill>
                <pic:spPr>
                  <a:xfrm>
                    <a:off x="0" y="0"/>
                    <a:ext cx="1002620" cy="116554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FB"/>
    <w:rsid w:val="00003E0D"/>
    <w:rsid w:val="00022E69"/>
    <w:rsid w:val="0003420A"/>
    <w:rsid w:val="00064108"/>
    <w:rsid w:val="00077207"/>
    <w:rsid w:val="00085FEA"/>
    <w:rsid w:val="000A07C1"/>
    <w:rsid w:val="000C1981"/>
    <w:rsid w:val="000F5774"/>
    <w:rsid w:val="001136FA"/>
    <w:rsid w:val="00122D18"/>
    <w:rsid w:val="00130654"/>
    <w:rsid w:val="00131BB8"/>
    <w:rsid w:val="001431B1"/>
    <w:rsid w:val="00162BA9"/>
    <w:rsid w:val="00173EE1"/>
    <w:rsid w:val="00187C6A"/>
    <w:rsid w:val="001926B1"/>
    <w:rsid w:val="001D38A5"/>
    <w:rsid w:val="001E3144"/>
    <w:rsid w:val="001E5E04"/>
    <w:rsid w:val="00205AA5"/>
    <w:rsid w:val="00223B34"/>
    <w:rsid w:val="00232FA7"/>
    <w:rsid w:val="00265A6B"/>
    <w:rsid w:val="00267AE4"/>
    <w:rsid w:val="002B2502"/>
    <w:rsid w:val="002D7F02"/>
    <w:rsid w:val="002E3E52"/>
    <w:rsid w:val="002F0DF8"/>
    <w:rsid w:val="00306267"/>
    <w:rsid w:val="00331099"/>
    <w:rsid w:val="0034156B"/>
    <w:rsid w:val="00344E15"/>
    <w:rsid w:val="003A0DFB"/>
    <w:rsid w:val="003A4BE0"/>
    <w:rsid w:val="003A7EBC"/>
    <w:rsid w:val="003B523B"/>
    <w:rsid w:val="003F6C4F"/>
    <w:rsid w:val="0040124C"/>
    <w:rsid w:val="00404526"/>
    <w:rsid w:val="004239E9"/>
    <w:rsid w:val="00443044"/>
    <w:rsid w:val="00443B1A"/>
    <w:rsid w:val="0044704C"/>
    <w:rsid w:val="004674A1"/>
    <w:rsid w:val="00496152"/>
    <w:rsid w:val="004A2CB6"/>
    <w:rsid w:val="004B1A11"/>
    <w:rsid w:val="004D5E9F"/>
    <w:rsid w:val="004F1DC4"/>
    <w:rsid w:val="00522823"/>
    <w:rsid w:val="00535F9C"/>
    <w:rsid w:val="005506B7"/>
    <w:rsid w:val="00554EF6"/>
    <w:rsid w:val="005A4203"/>
    <w:rsid w:val="005B0A24"/>
    <w:rsid w:val="005C4572"/>
    <w:rsid w:val="005D32CE"/>
    <w:rsid w:val="005E5C73"/>
    <w:rsid w:val="00630140"/>
    <w:rsid w:val="006331BE"/>
    <w:rsid w:val="006338E4"/>
    <w:rsid w:val="00645EA6"/>
    <w:rsid w:val="00671DC0"/>
    <w:rsid w:val="00674EC1"/>
    <w:rsid w:val="0068591B"/>
    <w:rsid w:val="006A0BEC"/>
    <w:rsid w:val="006C51B8"/>
    <w:rsid w:val="006F24A1"/>
    <w:rsid w:val="006F3C83"/>
    <w:rsid w:val="00716A4C"/>
    <w:rsid w:val="007520D7"/>
    <w:rsid w:val="00784CA9"/>
    <w:rsid w:val="007B30B3"/>
    <w:rsid w:val="007B61F7"/>
    <w:rsid w:val="007C0B06"/>
    <w:rsid w:val="0082599B"/>
    <w:rsid w:val="008552C8"/>
    <w:rsid w:val="008563F3"/>
    <w:rsid w:val="00866B62"/>
    <w:rsid w:val="00874E06"/>
    <w:rsid w:val="008A5139"/>
    <w:rsid w:val="00947569"/>
    <w:rsid w:val="00994EE5"/>
    <w:rsid w:val="009D5E27"/>
    <w:rsid w:val="009F6259"/>
    <w:rsid w:val="00A12A03"/>
    <w:rsid w:val="00A12C4D"/>
    <w:rsid w:val="00A330DA"/>
    <w:rsid w:val="00A3453E"/>
    <w:rsid w:val="00A37FAB"/>
    <w:rsid w:val="00A40200"/>
    <w:rsid w:val="00A42312"/>
    <w:rsid w:val="00A60AA2"/>
    <w:rsid w:val="00A66A74"/>
    <w:rsid w:val="00A925A8"/>
    <w:rsid w:val="00A94024"/>
    <w:rsid w:val="00AA650C"/>
    <w:rsid w:val="00AE6B09"/>
    <w:rsid w:val="00B23901"/>
    <w:rsid w:val="00B30843"/>
    <w:rsid w:val="00B66934"/>
    <w:rsid w:val="00B766AA"/>
    <w:rsid w:val="00BC7BF3"/>
    <w:rsid w:val="00BD0247"/>
    <w:rsid w:val="00C033E0"/>
    <w:rsid w:val="00C25FD9"/>
    <w:rsid w:val="00C502B9"/>
    <w:rsid w:val="00C914AB"/>
    <w:rsid w:val="00C954CC"/>
    <w:rsid w:val="00CD01DE"/>
    <w:rsid w:val="00CE1A62"/>
    <w:rsid w:val="00CE6125"/>
    <w:rsid w:val="00D07D3E"/>
    <w:rsid w:val="00D74100"/>
    <w:rsid w:val="00E424F8"/>
    <w:rsid w:val="00E434FB"/>
    <w:rsid w:val="00E55DB2"/>
    <w:rsid w:val="00E56A4E"/>
    <w:rsid w:val="00E6193F"/>
    <w:rsid w:val="00EA52A0"/>
    <w:rsid w:val="00EA5C1B"/>
    <w:rsid w:val="00EB0BC2"/>
    <w:rsid w:val="00EC4E37"/>
    <w:rsid w:val="00EC6C24"/>
    <w:rsid w:val="00ED124D"/>
    <w:rsid w:val="00EF0986"/>
    <w:rsid w:val="00EF45E6"/>
    <w:rsid w:val="00F06FEE"/>
    <w:rsid w:val="00F10112"/>
    <w:rsid w:val="00F2123E"/>
    <w:rsid w:val="00F42F61"/>
    <w:rsid w:val="00F55630"/>
    <w:rsid w:val="00F56CD8"/>
    <w:rsid w:val="00F57D1F"/>
    <w:rsid w:val="00F723B6"/>
    <w:rsid w:val="00F877B9"/>
    <w:rsid w:val="00F9585A"/>
    <w:rsid w:val="00FA6F26"/>
    <w:rsid w:val="00FB02F7"/>
    <w:rsid w:val="00FB7DD8"/>
    <w:rsid w:val="00FD1A63"/>
    <w:rsid w:val="00FE3C15"/>
    <w:rsid w:val="00FF31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4AA29"/>
  <w15:chartTrackingRefBased/>
  <w15:docId w15:val="{C10FD5C8-0FD8-4307-ACC4-0CD597E6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DFB"/>
  </w:style>
  <w:style w:type="paragraph" w:styleId="Footer">
    <w:name w:val="footer"/>
    <w:basedOn w:val="Normal"/>
    <w:link w:val="FooterChar"/>
    <w:uiPriority w:val="99"/>
    <w:unhideWhenUsed/>
    <w:rsid w:val="003A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DFB"/>
  </w:style>
  <w:style w:type="paragraph" w:styleId="BalloonText">
    <w:name w:val="Balloon Text"/>
    <w:basedOn w:val="Normal"/>
    <w:link w:val="BalloonTextChar"/>
    <w:uiPriority w:val="99"/>
    <w:semiHidden/>
    <w:unhideWhenUsed/>
    <w:rsid w:val="00A37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FAB"/>
    <w:rPr>
      <w:rFonts w:ascii="Segoe UI" w:hAnsi="Segoe UI" w:cs="Segoe UI"/>
      <w:sz w:val="18"/>
      <w:szCs w:val="18"/>
    </w:rPr>
  </w:style>
  <w:style w:type="character" w:customStyle="1" w:styleId="community">
    <w:name w:val="community"/>
    <w:basedOn w:val="DefaultParagraphFont"/>
    <w:rsid w:val="00A40200"/>
  </w:style>
  <w:style w:type="character" w:customStyle="1" w:styleId="first-letter2">
    <w:name w:val="first-letter2"/>
    <w:basedOn w:val="DefaultParagraphFont"/>
    <w:rsid w:val="00A40200"/>
    <w:rPr>
      <w:color w:val="FFFFFF"/>
      <w:sz w:val="72"/>
      <w:szCs w:val="72"/>
    </w:rPr>
  </w:style>
  <w:style w:type="character" w:customStyle="1" w:styleId="assisted">
    <w:name w:val="assisted"/>
    <w:basedOn w:val="DefaultParagraphFont"/>
    <w:rsid w:val="00A40200"/>
  </w:style>
  <w:style w:type="character" w:customStyle="1" w:styleId="policing">
    <w:name w:val="policing"/>
    <w:basedOn w:val="DefaultParagraphFont"/>
    <w:rsid w:val="00A40200"/>
  </w:style>
  <w:style w:type="character" w:customStyle="1" w:styleId="through">
    <w:name w:val="through"/>
    <w:basedOn w:val="DefaultParagraphFont"/>
    <w:rsid w:val="00A40200"/>
  </w:style>
  <w:style w:type="character" w:customStyle="1" w:styleId="use">
    <w:name w:val="use"/>
    <w:basedOn w:val="DefaultParagraphFont"/>
    <w:rsid w:val="00A40200"/>
  </w:style>
  <w:style w:type="character" w:customStyle="1" w:styleId="recorded">
    <w:name w:val="recorded"/>
    <w:basedOn w:val="DefaultParagraphFont"/>
    <w:rsid w:val="00A40200"/>
  </w:style>
  <w:style w:type="character" w:customStyle="1" w:styleId="evidence">
    <w:name w:val="evidence"/>
    <w:basedOn w:val="DefaultParagraphFont"/>
    <w:rsid w:val="00A40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13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KTUVA-S002\DATA\COMMON\COMMON\7)%20MOUNTIE%20MOMENTS\Information%20used\Stats%202022-06-19%20to%202022-06-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CA" sz="900"/>
              <a:t>FOOTHILLS COUNTY POLICING 2022-06-19</a:t>
            </a:r>
            <a:r>
              <a:rPr lang="en-CA" sz="900" baseline="0"/>
              <a:t> to 2022-06-25</a:t>
            </a:r>
            <a:endParaRPr lang="en-CA" sz="900"/>
          </a:p>
        </c:rich>
      </c:tx>
      <c:layout>
        <c:manualLayout>
          <c:xMode val="edge"/>
          <c:yMode val="edge"/>
          <c:x val="0.11597527380552793"/>
          <c:y val="6.7911714770797962E-3"/>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'[Stats 2022-06-19 to 2022-06-25.xlsx]Sheet1'!$B$1</c:f>
              <c:strCache>
                <c:ptCount val="1"/>
                <c:pt idx="0">
                  <c:v>County Okotoks Area</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'[Stats 2022-06-19 to 2022-06-25.xlsx]Sheet1'!$A$2:$A$13</c:f>
              <c:strCache>
                <c:ptCount val="12"/>
                <c:pt idx="0">
                  <c:v>Traffic Offences</c:v>
                </c:pt>
                <c:pt idx="1">
                  <c:v>Collisions</c:v>
                </c:pt>
                <c:pt idx="2">
                  <c:v>Provincial Statutes</c:v>
                </c:pt>
                <c:pt idx="3">
                  <c:v>Federal Statutes</c:v>
                </c:pt>
                <c:pt idx="4">
                  <c:v>Suspicious Person/Vehicle/Occurrence</c:v>
                </c:pt>
                <c:pt idx="5">
                  <c:v>Assisting other Detachments/Forces</c:v>
                </c:pt>
                <c:pt idx="6">
                  <c:v>Bylaw</c:v>
                </c:pt>
                <c:pt idx="7">
                  <c:v>Impaired</c:v>
                </c:pt>
                <c:pt idx="8">
                  <c:v>Fail to Comply Court Order</c:v>
                </c:pt>
                <c:pt idx="9">
                  <c:v>Property Crime</c:v>
                </c:pt>
                <c:pt idx="10">
                  <c:v>Crimes Against Persons</c:v>
                </c:pt>
                <c:pt idx="11">
                  <c:v>Drug Offences</c:v>
                </c:pt>
              </c:strCache>
            </c:strRef>
          </c:cat>
          <c:val>
            <c:numRef>
              <c:f>'[Stats 2022-06-19 to 2022-06-25.xlsx]Sheet1'!$B$2:$B$13</c:f>
              <c:numCache>
                <c:formatCode>General</c:formatCode>
                <c:ptCount val="12"/>
                <c:pt idx="0">
                  <c:v>17</c:v>
                </c:pt>
                <c:pt idx="1">
                  <c:v>10</c:v>
                </c:pt>
                <c:pt idx="2">
                  <c:v>11</c:v>
                </c:pt>
                <c:pt idx="4">
                  <c:v>3</c:v>
                </c:pt>
                <c:pt idx="5">
                  <c:v>1</c:v>
                </c:pt>
                <c:pt idx="6">
                  <c:v>1</c:v>
                </c:pt>
                <c:pt idx="9">
                  <c:v>7</c:v>
                </c:pt>
              </c:numCache>
            </c:numRef>
          </c:val>
          <c:extLst>
            <c:ext xmlns:c16="http://schemas.microsoft.com/office/drawing/2014/chart" uri="{C3380CC4-5D6E-409C-BE32-E72D297353CC}">
              <c16:uniqueId val="{00000000-0589-43AC-B42A-CCC46BDAAD8A}"/>
            </c:ext>
          </c:extLst>
        </c:ser>
        <c:ser>
          <c:idx val="1"/>
          <c:order val="1"/>
          <c:tx>
            <c:strRef>
              <c:f>'[Stats 2022-06-19 to 2022-06-25.xlsx]Sheet1'!$C$1</c:f>
              <c:strCache>
                <c:ptCount val="1"/>
                <c:pt idx="0">
                  <c:v>County High River Area</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'[Stats 2022-06-19 to 2022-06-25.xlsx]Sheet1'!$A$2:$A$13</c:f>
              <c:strCache>
                <c:ptCount val="12"/>
                <c:pt idx="0">
                  <c:v>Traffic Offences</c:v>
                </c:pt>
                <c:pt idx="1">
                  <c:v>Collisions</c:v>
                </c:pt>
                <c:pt idx="2">
                  <c:v>Provincial Statutes</c:v>
                </c:pt>
                <c:pt idx="3">
                  <c:v>Federal Statutes</c:v>
                </c:pt>
                <c:pt idx="4">
                  <c:v>Suspicious Person/Vehicle/Occurrence</c:v>
                </c:pt>
                <c:pt idx="5">
                  <c:v>Assisting other Detachments/Forces</c:v>
                </c:pt>
                <c:pt idx="6">
                  <c:v>Bylaw</c:v>
                </c:pt>
                <c:pt idx="7">
                  <c:v>Impaired</c:v>
                </c:pt>
                <c:pt idx="8">
                  <c:v>Fail to Comply Court Order</c:v>
                </c:pt>
                <c:pt idx="9">
                  <c:v>Property Crime</c:v>
                </c:pt>
                <c:pt idx="10">
                  <c:v>Crimes Against Persons</c:v>
                </c:pt>
                <c:pt idx="11">
                  <c:v>Drug Offences</c:v>
                </c:pt>
              </c:strCache>
            </c:strRef>
          </c:cat>
          <c:val>
            <c:numRef>
              <c:f>'[Stats 2022-06-19 to 2022-06-25.xlsx]Sheet1'!$C$2:$C$13</c:f>
              <c:numCache>
                <c:formatCode>General</c:formatCode>
                <c:ptCount val="12"/>
                <c:pt idx="0">
                  <c:v>5</c:v>
                </c:pt>
                <c:pt idx="1">
                  <c:v>5</c:v>
                </c:pt>
                <c:pt idx="2">
                  <c:v>5</c:v>
                </c:pt>
                <c:pt idx="4">
                  <c:v>3</c:v>
                </c:pt>
                <c:pt idx="9">
                  <c:v>2</c:v>
                </c:pt>
              </c:numCache>
            </c:numRef>
          </c:val>
          <c:extLst>
            <c:ext xmlns:c16="http://schemas.microsoft.com/office/drawing/2014/chart" uri="{C3380CC4-5D6E-409C-BE32-E72D297353CC}">
              <c16:uniqueId val="{00000001-0589-43AC-B42A-CCC46BDAAD8A}"/>
            </c:ext>
          </c:extLst>
        </c:ser>
        <c:ser>
          <c:idx val="2"/>
          <c:order val="2"/>
          <c:tx>
            <c:strRef>
              <c:f>'[Stats 2022-06-19 to 2022-06-25.xlsx]Sheet1'!$D$1</c:f>
              <c:strCache>
                <c:ptCount val="1"/>
                <c:pt idx="0">
                  <c:v>County Turner Valley Area</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'[Stats 2022-06-19 to 2022-06-25.xlsx]Sheet1'!$A$2:$A$13</c:f>
              <c:strCache>
                <c:ptCount val="12"/>
                <c:pt idx="0">
                  <c:v>Traffic Offences</c:v>
                </c:pt>
                <c:pt idx="1">
                  <c:v>Collisions</c:v>
                </c:pt>
                <c:pt idx="2">
                  <c:v>Provincial Statutes</c:v>
                </c:pt>
                <c:pt idx="3">
                  <c:v>Federal Statutes</c:v>
                </c:pt>
                <c:pt idx="4">
                  <c:v>Suspicious Person/Vehicle/Occurrence</c:v>
                </c:pt>
                <c:pt idx="5">
                  <c:v>Assisting other Detachments/Forces</c:v>
                </c:pt>
                <c:pt idx="6">
                  <c:v>Bylaw</c:v>
                </c:pt>
                <c:pt idx="7">
                  <c:v>Impaired</c:v>
                </c:pt>
                <c:pt idx="8">
                  <c:v>Fail to Comply Court Order</c:v>
                </c:pt>
                <c:pt idx="9">
                  <c:v>Property Crime</c:v>
                </c:pt>
                <c:pt idx="10">
                  <c:v>Crimes Against Persons</c:v>
                </c:pt>
                <c:pt idx="11">
                  <c:v>Drug Offences</c:v>
                </c:pt>
              </c:strCache>
            </c:strRef>
          </c:cat>
          <c:val>
            <c:numRef>
              <c:f>'[Stats 2022-06-19 to 2022-06-25.xlsx]Sheet1'!$D$2:$D$13</c:f>
              <c:numCache>
                <c:formatCode>General</c:formatCode>
                <c:ptCount val="12"/>
                <c:pt idx="0">
                  <c:v>9</c:v>
                </c:pt>
                <c:pt idx="1">
                  <c:v>14</c:v>
                </c:pt>
                <c:pt idx="2">
                  <c:v>3</c:v>
                </c:pt>
                <c:pt idx="4">
                  <c:v>3</c:v>
                </c:pt>
                <c:pt idx="9">
                  <c:v>5</c:v>
                </c:pt>
                <c:pt idx="10">
                  <c:v>2</c:v>
                </c:pt>
              </c:numCache>
            </c:numRef>
          </c:val>
          <c:extLst>
            <c:ext xmlns:c16="http://schemas.microsoft.com/office/drawing/2014/chart" uri="{C3380CC4-5D6E-409C-BE32-E72D297353CC}">
              <c16:uniqueId val="{00000002-0589-43AC-B42A-CCC46BDAAD8A}"/>
            </c:ext>
          </c:extLst>
        </c:ser>
        <c:ser>
          <c:idx val="3"/>
          <c:order val="3"/>
          <c:tx>
            <c:strRef>
              <c:f>'[Stats 2022-06-19 to 2022-06-25.xlsx]Sheet1'!$E$1</c:f>
              <c:strCache>
                <c:ptCount val="1"/>
                <c:pt idx="0">
                  <c:v>Turner Valley</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'[Stats 2022-06-19 to 2022-06-25.xlsx]Sheet1'!$A$2:$A$13</c:f>
              <c:strCache>
                <c:ptCount val="12"/>
                <c:pt idx="0">
                  <c:v>Traffic Offences</c:v>
                </c:pt>
                <c:pt idx="1">
                  <c:v>Collisions</c:v>
                </c:pt>
                <c:pt idx="2">
                  <c:v>Provincial Statutes</c:v>
                </c:pt>
                <c:pt idx="3">
                  <c:v>Federal Statutes</c:v>
                </c:pt>
                <c:pt idx="4">
                  <c:v>Suspicious Person/Vehicle/Occurrence</c:v>
                </c:pt>
                <c:pt idx="5">
                  <c:v>Assisting other Detachments/Forces</c:v>
                </c:pt>
                <c:pt idx="6">
                  <c:v>Bylaw</c:v>
                </c:pt>
                <c:pt idx="7">
                  <c:v>Impaired</c:v>
                </c:pt>
                <c:pt idx="8">
                  <c:v>Fail to Comply Court Order</c:v>
                </c:pt>
                <c:pt idx="9">
                  <c:v>Property Crime</c:v>
                </c:pt>
                <c:pt idx="10">
                  <c:v>Crimes Against Persons</c:v>
                </c:pt>
                <c:pt idx="11">
                  <c:v>Drug Offences</c:v>
                </c:pt>
              </c:strCache>
            </c:strRef>
          </c:cat>
          <c:val>
            <c:numRef>
              <c:f>'[Stats 2022-06-19 to 2022-06-25.xlsx]Sheet1'!$E$2:$E$13</c:f>
              <c:numCache>
                <c:formatCode>General</c:formatCode>
                <c:ptCount val="12"/>
                <c:pt idx="0">
                  <c:v>1</c:v>
                </c:pt>
                <c:pt idx="1">
                  <c:v>1</c:v>
                </c:pt>
                <c:pt idx="2">
                  <c:v>7</c:v>
                </c:pt>
                <c:pt idx="6">
                  <c:v>1</c:v>
                </c:pt>
                <c:pt idx="7">
                  <c:v>1</c:v>
                </c:pt>
              </c:numCache>
            </c:numRef>
          </c:val>
          <c:extLst>
            <c:ext xmlns:c16="http://schemas.microsoft.com/office/drawing/2014/chart" uri="{C3380CC4-5D6E-409C-BE32-E72D297353CC}">
              <c16:uniqueId val="{00000003-0589-43AC-B42A-CCC46BDAAD8A}"/>
            </c:ext>
          </c:extLst>
        </c:ser>
        <c:ser>
          <c:idx val="4"/>
          <c:order val="4"/>
          <c:tx>
            <c:strRef>
              <c:f>'[Stats 2022-06-19 to 2022-06-25.xlsx]Sheet1'!$F$1</c:f>
              <c:strCache>
                <c:ptCount val="1"/>
                <c:pt idx="0">
                  <c:v>Black Diamond</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'[Stats 2022-06-19 to 2022-06-25.xlsx]Sheet1'!$A$2:$A$13</c:f>
              <c:strCache>
                <c:ptCount val="12"/>
                <c:pt idx="0">
                  <c:v>Traffic Offences</c:v>
                </c:pt>
                <c:pt idx="1">
                  <c:v>Collisions</c:v>
                </c:pt>
                <c:pt idx="2">
                  <c:v>Provincial Statutes</c:v>
                </c:pt>
                <c:pt idx="3">
                  <c:v>Federal Statutes</c:v>
                </c:pt>
                <c:pt idx="4">
                  <c:v>Suspicious Person/Vehicle/Occurrence</c:v>
                </c:pt>
                <c:pt idx="5">
                  <c:v>Assisting other Detachments/Forces</c:v>
                </c:pt>
                <c:pt idx="6">
                  <c:v>Bylaw</c:v>
                </c:pt>
                <c:pt idx="7">
                  <c:v>Impaired</c:v>
                </c:pt>
                <c:pt idx="8">
                  <c:v>Fail to Comply Court Order</c:v>
                </c:pt>
                <c:pt idx="9">
                  <c:v>Property Crime</c:v>
                </c:pt>
                <c:pt idx="10">
                  <c:v>Crimes Against Persons</c:v>
                </c:pt>
                <c:pt idx="11">
                  <c:v>Drug Offences</c:v>
                </c:pt>
              </c:strCache>
            </c:strRef>
          </c:cat>
          <c:val>
            <c:numRef>
              <c:f>'[Stats 2022-06-19 to 2022-06-25.xlsx]Sheet1'!$F$2:$F$13</c:f>
              <c:numCache>
                <c:formatCode>General</c:formatCode>
                <c:ptCount val="12"/>
                <c:pt idx="0">
                  <c:v>2</c:v>
                </c:pt>
                <c:pt idx="8">
                  <c:v>3</c:v>
                </c:pt>
                <c:pt idx="9">
                  <c:v>1</c:v>
                </c:pt>
              </c:numCache>
            </c:numRef>
          </c:val>
          <c:extLst>
            <c:ext xmlns:c16="http://schemas.microsoft.com/office/drawing/2014/chart" uri="{C3380CC4-5D6E-409C-BE32-E72D297353CC}">
              <c16:uniqueId val="{00000004-0589-43AC-B42A-CCC46BDAAD8A}"/>
            </c:ext>
          </c:extLst>
        </c:ser>
        <c:ser>
          <c:idx val="5"/>
          <c:order val="5"/>
          <c:tx>
            <c:strRef>
              <c:f>'[Stats 2022-06-19 to 2022-06-25.xlsx]Sheet1'!$G$1</c:f>
              <c:strCache>
                <c:ptCount val="1"/>
                <c:pt idx="0">
                  <c:v>Longview</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'[Stats 2022-06-19 to 2022-06-25.xlsx]Sheet1'!$A$2:$A$13</c:f>
              <c:strCache>
                <c:ptCount val="12"/>
                <c:pt idx="0">
                  <c:v>Traffic Offences</c:v>
                </c:pt>
                <c:pt idx="1">
                  <c:v>Collisions</c:v>
                </c:pt>
                <c:pt idx="2">
                  <c:v>Provincial Statutes</c:v>
                </c:pt>
                <c:pt idx="3">
                  <c:v>Federal Statutes</c:v>
                </c:pt>
                <c:pt idx="4">
                  <c:v>Suspicious Person/Vehicle/Occurrence</c:v>
                </c:pt>
                <c:pt idx="5">
                  <c:v>Assisting other Detachments/Forces</c:v>
                </c:pt>
                <c:pt idx="6">
                  <c:v>Bylaw</c:v>
                </c:pt>
                <c:pt idx="7">
                  <c:v>Impaired</c:v>
                </c:pt>
                <c:pt idx="8">
                  <c:v>Fail to Comply Court Order</c:v>
                </c:pt>
                <c:pt idx="9">
                  <c:v>Property Crime</c:v>
                </c:pt>
                <c:pt idx="10">
                  <c:v>Crimes Against Persons</c:v>
                </c:pt>
                <c:pt idx="11">
                  <c:v>Drug Offences</c:v>
                </c:pt>
              </c:strCache>
            </c:strRef>
          </c:cat>
          <c:val>
            <c:numRef>
              <c:f>'[Stats 2022-06-19 to 2022-06-25.xlsx]Sheet1'!$G$2:$G$13</c:f>
              <c:numCache>
                <c:formatCode>General</c:formatCode>
                <c:ptCount val="12"/>
                <c:pt idx="9">
                  <c:v>1</c:v>
                </c:pt>
              </c:numCache>
            </c:numRef>
          </c:val>
          <c:extLst>
            <c:ext xmlns:c16="http://schemas.microsoft.com/office/drawing/2014/chart" uri="{C3380CC4-5D6E-409C-BE32-E72D297353CC}">
              <c16:uniqueId val="{00000005-0589-43AC-B42A-CCC46BDAAD8A}"/>
            </c:ext>
          </c:extLst>
        </c:ser>
        <c:ser>
          <c:idx val="6"/>
          <c:order val="6"/>
          <c:tx>
            <c:strRef>
              <c:f>'[Stats 2022-06-19 to 2022-06-25.xlsx]Sheet1'!$H$1</c:f>
              <c:strCache>
                <c:ptCount val="1"/>
                <c:pt idx="0">
                  <c:v>Eden Valley</c:v>
                </c:pt>
              </c:strCache>
            </c:strRef>
          </c:tx>
          <c:spPr>
            <a:solidFill>
              <a:schemeClr val="accent1">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'[Stats 2022-06-19 to 2022-06-25.xlsx]Sheet1'!$A$2:$A$13</c:f>
              <c:strCache>
                <c:ptCount val="12"/>
                <c:pt idx="0">
                  <c:v>Traffic Offences</c:v>
                </c:pt>
                <c:pt idx="1">
                  <c:v>Collisions</c:v>
                </c:pt>
                <c:pt idx="2">
                  <c:v>Provincial Statutes</c:v>
                </c:pt>
                <c:pt idx="3">
                  <c:v>Federal Statutes</c:v>
                </c:pt>
                <c:pt idx="4">
                  <c:v>Suspicious Person/Vehicle/Occurrence</c:v>
                </c:pt>
                <c:pt idx="5">
                  <c:v>Assisting other Detachments/Forces</c:v>
                </c:pt>
                <c:pt idx="6">
                  <c:v>Bylaw</c:v>
                </c:pt>
                <c:pt idx="7">
                  <c:v>Impaired</c:v>
                </c:pt>
                <c:pt idx="8">
                  <c:v>Fail to Comply Court Order</c:v>
                </c:pt>
                <c:pt idx="9">
                  <c:v>Property Crime</c:v>
                </c:pt>
                <c:pt idx="10">
                  <c:v>Crimes Against Persons</c:v>
                </c:pt>
                <c:pt idx="11">
                  <c:v>Drug Offences</c:v>
                </c:pt>
              </c:strCache>
            </c:strRef>
          </c:cat>
          <c:val>
            <c:numRef>
              <c:f>'[Stats 2022-06-19 to 2022-06-25.xlsx]Sheet1'!$H$2:$H$13</c:f>
              <c:numCache>
                <c:formatCode>General</c:formatCode>
                <c:ptCount val="12"/>
                <c:pt idx="0">
                  <c:v>1</c:v>
                </c:pt>
                <c:pt idx="1">
                  <c:v>1</c:v>
                </c:pt>
                <c:pt idx="2">
                  <c:v>2</c:v>
                </c:pt>
                <c:pt idx="5">
                  <c:v>1</c:v>
                </c:pt>
                <c:pt idx="8">
                  <c:v>1</c:v>
                </c:pt>
                <c:pt idx="9">
                  <c:v>5</c:v>
                </c:pt>
                <c:pt idx="10">
                  <c:v>2</c:v>
                </c:pt>
              </c:numCache>
            </c:numRef>
          </c:val>
          <c:extLst>
            <c:ext xmlns:c16="http://schemas.microsoft.com/office/drawing/2014/chart" uri="{C3380CC4-5D6E-409C-BE32-E72D297353CC}">
              <c16:uniqueId val="{00000006-0589-43AC-B42A-CCC46BDAAD8A}"/>
            </c:ext>
          </c:extLst>
        </c:ser>
        <c:dLbls>
          <c:showLegendKey val="0"/>
          <c:showVal val="1"/>
          <c:showCatName val="0"/>
          <c:showSerName val="0"/>
          <c:showPercent val="0"/>
          <c:showBubbleSize val="0"/>
        </c:dLbls>
        <c:gapWidth val="79"/>
        <c:shape val="box"/>
        <c:axId val="367852872"/>
        <c:axId val="367854512"/>
        <c:axId val="0"/>
      </c:bar3DChart>
      <c:catAx>
        <c:axId val="3678528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67854512"/>
        <c:crosses val="autoZero"/>
        <c:auto val="1"/>
        <c:lblAlgn val="ctr"/>
        <c:lblOffset val="100"/>
        <c:noMultiLvlLbl val="0"/>
      </c:catAx>
      <c:valAx>
        <c:axId val="367854512"/>
        <c:scaling>
          <c:orientation val="minMax"/>
        </c:scaling>
        <c:delete val="1"/>
        <c:axPos val="l"/>
        <c:numFmt formatCode="General" sourceLinked="1"/>
        <c:majorTickMark val="none"/>
        <c:minorTickMark val="none"/>
        <c:tickLblPos val="nextTo"/>
        <c:crossAx val="3678528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accent2">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RCMP-GRC</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Unrau, Lisa</dc:creator>
  <cp:keywords/>
  <dc:description/>
  <cp:lastModifiedBy>Gajecki, Carmin</cp:lastModifiedBy>
  <cp:revision>2</cp:revision>
  <cp:lastPrinted>2021-04-12T21:04:00Z</cp:lastPrinted>
  <dcterms:created xsi:type="dcterms:W3CDTF">2022-06-28T17:37:00Z</dcterms:created>
  <dcterms:modified xsi:type="dcterms:W3CDTF">2022-06-28T17:37:00Z</dcterms:modified>
</cp:coreProperties>
</file>